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A671" w14:textId="77777777" w:rsidR="005062BE" w:rsidRPr="00FB6DA0" w:rsidRDefault="005062BE" w:rsidP="005062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61CB2C05" w14:textId="77777777" w:rsidR="005062BE" w:rsidRPr="00FB6DA0" w:rsidRDefault="005062BE" w:rsidP="005062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4A649608" w14:textId="77777777" w:rsidR="005062BE" w:rsidRPr="00DB6FB8" w:rsidRDefault="005062BE" w:rsidP="005062B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C7DA2D" w14:textId="324D6B84" w:rsidR="001E04E3" w:rsidRDefault="005062BE" w:rsidP="005062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30723181" w14:textId="77777777" w:rsidR="00085AA3" w:rsidRDefault="00085AA3" w:rsidP="00B06D8D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27E1FBB4" w14:textId="77777777" w:rsidR="00085AA3" w:rsidRPr="00E51966" w:rsidRDefault="00085AA3" w:rsidP="00B06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2381FA11" w14:textId="77777777" w:rsidR="00085AA3" w:rsidRPr="00DB6FB8" w:rsidRDefault="00085AA3" w:rsidP="00B06D8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085AA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A376E4" w14:textId="77777777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2A5657EA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D540BF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BD26DCF" w14:textId="0E51FA4D" w:rsidR="00C5753C" w:rsidRDefault="00892164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2164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661037" w:rsidRPr="00661037">
        <w:rPr>
          <w:rFonts w:asciiTheme="majorBidi" w:hAnsiTheme="majorBidi" w:cstheme="majorBidi"/>
          <w:lang w:val="sr-Cyrl-RS"/>
        </w:rPr>
        <w:t xml:space="preserve"> </w:t>
      </w:r>
      <w:r w:rsidR="00661037" w:rsidRPr="00D540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Стручни сарадник за јавне набавке</w:t>
      </w:r>
      <w:r w:rsidR="00661037" w:rsidRPr="00661037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правне,</w:t>
      </w:r>
      <w:r w:rsidR="00D540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1037" w:rsidRPr="00661037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</w:t>
      </w:r>
      <w:r w:rsidR="00D540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1037" w:rsidRPr="00661037">
        <w:rPr>
          <w:rFonts w:ascii="Times New Roman" w:hAnsi="Times New Roman" w:cs="Times New Roman"/>
          <w:sz w:val="24"/>
          <w:szCs w:val="24"/>
          <w:lang w:val="sr-Cyrl-RS"/>
        </w:rPr>
        <w:t>техничке и друге сличне послове</w:t>
      </w:r>
      <w:r w:rsidR="00E77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47E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747EF" w:rsidRPr="00E7762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 извршилац</w:t>
      </w:r>
    </w:p>
    <w:p w14:paraId="494E807C" w14:textId="77777777" w:rsidR="00661037" w:rsidRPr="00661037" w:rsidRDefault="00661037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29CB51" w14:textId="77777777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заснивање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из тачке 1.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важе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раду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(,,</w:t>
      </w:r>
      <w:proofErr w:type="spellStart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62605D7" w14:textId="77777777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B0BB650" w14:textId="35509C8A" w:rsidR="001E04E3" w:rsidRPr="00E926F0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167F3FB8" w:rsidR="001E04E3" w:rsidRPr="00E7762E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892164" w:rsidRPr="00E7762E">
        <w:rPr>
          <w:rFonts w:ascii="Times New Roman" w:hAnsi="Times New Roman" w:cs="Times New Roman"/>
          <w:sz w:val="24"/>
          <w:szCs w:val="24"/>
          <w:lang w:val="sr-Cyrl-RS"/>
        </w:rPr>
        <w:t>т</w:t>
      </w:r>
      <w:proofErr w:type="spellStart"/>
      <w:r w:rsidRPr="00E7762E">
        <w:rPr>
          <w:rFonts w:ascii="Times New Roman" w:hAnsi="Times New Roman" w:cs="Times New Roman"/>
          <w:sz w:val="24"/>
          <w:szCs w:val="24"/>
          <w:lang w:val="ru-RU"/>
        </w:rPr>
        <w:t>ребни</w:t>
      </w:r>
      <w:proofErr w:type="spellEnd"/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 w:rsidR="00D540BF" w:rsidRPr="00E7762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77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166FC8" w14:textId="35DA224B" w:rsidR="001E04E3" w:rsidRPr="00E7762E" w:rsidRDefault="00661037" w:rsidP="00E7762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762E">
        <w:rPr>
          <w:rFonts w:ascii="Times New Roman" w:hAnsi="Times New Roman" w:cs="Times New Roman"/>
          <w:sz w:val="24"/>
          <w:szCs w:val="24"/>
          <w:lang w:val="sr-Cyrl-RS"/>
        </w:rPr>
        <w:t>Стручни сарадник за јавне набавке у Служби за правне,</w:t>
      </w:r>
      <w:r w:rsidR="00873DAD" w:rsidRPr="00E77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762E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економско-финансијске,техничке и друге сличне послове</w:t>
      </w:r>
    </w:p>
    <w:p w14:paraId="4B0910E6" w14:textId="151EE953" w:rsidR="00873DAD" w:rsidRPr="00E7762E" w:rsidRDefault="00873DAD" w:rsidP="00B06D8D">
      <w:pPr>
        <w:spacing w:after="0"/>
        <w:ind w:left="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r-Latn-RS"/>
        </w:rPr>
      </w:pPr>
      <w:r w:rsidRPr="00E7762E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Опис посла</w:t>
      </w:r>
    </w:p>
    <w:p w14:paraId="27CDF78F" w14:textId="77777777" w:rsidR="00E7762E" w:rsidRDefault="0075150C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7762E">
        <w:rPr>
          <w:rFonts w:ascii="Times New Roman" w:hAnsi="Times New Roman" w:cs="Times New Roman"/>
          <w:sz w:val="24"/>
          <w:szCs w:val="24"/>
          <w:lang w:val="sr-Cyrl-RS"/>
        </w:rPr>
        <w:t xml:space="preserve">- прикупља и обрађује податке о потребама за добрима, услугама и радовима у цуљу </w:t>
      </w:r>
    </w:p>
    <w:p w14:paraId="55B1E62B" w14:textId="5F241433" w:rsidR="00E7762E" w:rsidRDefault="00E7762E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150C" w:rsidRPr="00E7762E">
        <w:rPr>
          <w:rFonts w:ascii="Times New Roman" w:hAnsi="Times New Roman" w:cs="Times New Roman"/>
          <w:sz w:val="24"/>
          <w:szCs w:val="24"/>
          <w:lang w:val="sr-Cyrl-RS"/>
        </w:rPr>
        <w:t>спровођења јавних набавки и набавки на које се закон не примењује;</w:t>
      </w:r>
      <w:r w:rsidR="0075150C" w:rsidRPr="00E7762E">
        <w:rPr>
          <w:rFonts w:ascii="Times New Roman" w:hAnsi="Times New Roman" w:cs="Times New Roman"/>
          <w:sz w:val="24"/>
          <w:szCs w:val="24"/>
          <w:lang w:val="sr-Cyrl-RS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150C" w:rsidRPr="00E7762E">
        <w:rPr>
          <w:rFonts w:ascii="Times New Roman" w:hAnsi="Times New Roman" w:cs="Times New Roman"/>
          <w:sz w:val="24"/>
          <w:szCs w:val="24"/>
          <w:lang w:val="sr-Cyrl-RS"/>
        </w:rPr>
        <w:t>прима понуде и исте доставља комисији за избор најповољнијег понуђача;</w:t>
      </w:r>
      <w:r w:rsidR="0075150C" w:rsidRPr="00E7762E">
        <w:rPr>
          <w:rFonts w:ascii="Times New Roman" w:hAnsi="Times New Roman" w:cs="Times New Roman"/>
          <w:sz w:val="24"/>
          <w:szCs w:val="24"/>
          <w:lang w:val="sr-Cyrl-RS"/>
        </w:rPr>
        <w:br/>
        <w:t>- води дневник јабних набавки и набавки на које се закон не примењује;</w:t>
      </w:r>
      <w:r w:rsidR="0075150C" w:rsidRPr="00E7762E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t xml:space="preserve">- прикупља податке за израду стручних анализа и извештаја из области јавних набавки и </w:t>
      </w:r>
    </w:p>
    <w:p w14:paraId="3B507268" w14:textId="7A57DABC" w:rsidR="0075150C" w:rsidRPr="0075150C" w:rsidRDefault="00E7762E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t>набавки на које се закон не примењује;</w:t>
      </w:r>
    </w:p>
    <w:p w14:paraId="3E52A214" w14:textId="77777777" w:rsidR="00E7762E" w:rsidRDefault="0075150C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5150C">
        <w:rPr>
          <w:rFonts w:ascii="Times New Roman" w:hAnsi="Times New Roman" w:cs="Times New Roman"/>
          <w:sz w:val="24"/>
          <w:szCs w:val="24"/>
          <w:lang w:val="sr-Cyrl-RS"/>
        </w:rPr>
        <w:t xml:space="preserve">- припрема податке и припрема делове годишњих планова јавних набавки и набавки на </w:t>
      </w:r>
    </w:p>
    <w:p w14:paraId="1841D08F" w14:textId="2BFF7F38" w:rsidR="0075150C" w:rsidRPr="0075150C" w:rsidRDefault="00E7762E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t>које се закон не односи;</w:t>
      </w:r>
    </w:p>
    <w:p w14:paraId="057FC3B5" w14:textId="77777777" w:rsidR="00E7762E" w:rsidRDefault="0075150C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5150C">
        <w:rPr>
          <w:rFonts w:ascii="Times New Roman" w:hAnsi="Times New Roman" w:cs="Times New Roman"/>
          <w:sz w:val="24"/>
          <w:szCs w:val="24"/>
          <w:lang w:val="sr-Cyrl-RS"/>
        </w:rPr>
        <w:t>- припрема документацију у поступцима јавних набавки;</w:t>
      </w:r>
      <w:r w:rsidRPr="0075150C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- припрема и обрађује све податке за набавку потрошног канцеларијског материјала и </w:t>
      </w:r>
    </w:p>
    <w:p w14:paraId="117EA42F" w14:textId="77777777" w:rsidR="00E7762E" w:rsidRDefault="00E7762E" w:rsidP="00E7762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t>ситног инвентара;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br/>
        <w:t>- учествује у поступцима јавних набавки као члан комисије;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br/>
        <w:t>- контролише формалну исплавност документације у поступцима јавних набавки;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- води евиденције о закљученим уговорима у поступку јавних набавки и набавки на које се </w:t>
      </w:r>
    </w:p>
    <w:p w14:paraId="31CE84CB" w14:textId="2975B6B7" w:rsidR="0075150C" w:rsidRPr="0075150C" w:rsidRDefault="00E7762E" w:rsidP="00E7762E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t>закон не примењује и прати реализацију јавних набавки;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- по потреби, обавља и друге послове у оквиру своје струке, знања и способности стечених 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радом или едукацијом, по налогу начелника Службе, помоћника директора за немедицинске послове и директора Института којима одговара за свој рад.</w:t>
      </w:r>
      <w:r w:rsidR="0075150C" w:rsidRPr="0075150C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6A6406E7" w14:textId="470BF9B2" w:rsidR="003A17A0" w:rsidRPr="003A17A0" w:rsidRDefault="003A17A0" w:rsidP="00B06D8D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proofErr w:type="spellStart"/>
      <w:r w:rsidRPr="003A17A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Стручна</w:t>
      </w:r>
      <w:proofErr w:type="spellEnd"/>
      <w:r w:rsidRPr="003A17A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 xml:space="preserve"> </w:t>
      </w:r>
      <w:proofErr w:type="spellStart"/>
      <w:r w:rsidRPr="003A17A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спрема</w:t>
      </w:r>
      <w:proofErr w:type="spellEnd"/>
      <w:r w:rsidRPr="003A17A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/</w:t>
      </w:r>
      <w:proofErr w:type="spellStart"/>
      <w:r w:rsidRPr="003A17A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образовање</w:t>
      </w:r>
      <w:proofErr w:type="spellEnd"/>
      <w:r w:rsidR="000F4A6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7F9AE5DD" w14:textId="07C6A2E6" w:rsidR="00661037" w:rsidRDefault="00661037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207855" w14:textId="04BA9B56" w:rsidR="00661037" w:rsidRDefault="00661037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академским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обиму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180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ЕСПБ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бодова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уређује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почев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од 10.09.2005. године </w:t>
      </w:r>
    </w:p>
    <w:p w14:paraId="1B463769" w14:textId="63785D1A" w:rsidR="00591413" w:rsidRPr="0075150C" w:rsidRDefault="00661037" w:rsidP="00B06D8D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трајању</w:t>
      </w:r>
      <w:proofErr w:type="spell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A55D49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године,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уређивао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до 10.09.2005. године</w:t>
      </w:r>
      <w:r w:rsidR="000F4A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A408DE" w14:textId="615BD6A4" w:rsidR="000F4A68" w:rsidRPr="000F4A68" w:rsidRDefault="000F4A68" w:rsidP="00B06D8D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</w:p>
    <w:p w14:paraId="7B066D8B" w14:textId="4E85717D" w:rsidR="00661037" w:rsidRDefault="00661037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A55D49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>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рада 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рачунару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2FEAD189" w14:textId="28E4A29F" w:rsidR="00892164" w:rsidRDefault="00661037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- положен </w:t>
      </w:r>
      <w:proofErr w:type="spell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стручни</w:t>
      </w:r>
      <w:proofErr w:type="spell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испит за </w:t>
      </w:r>
      <w:proofErr w:type="spell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службеника</w:t>
      </w:r>
      <w:proofErr w:type="spell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јавне</w:t>
      </w:r>
      <w:proofErr w:type="spell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набавке, </w:t>
      </w:r>
      <w:proofErr w:type="gram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у складу</w:t>
      </w:r>
      <w:proofErr w:type="gram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4A68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0F4A68">
        <w:rPr>
          <w:rFonts w:ascii="Times New Roman" w:hAnsi="Times New Roman" w:cs="Times New Roman"/>
          <w:sz w:val="24"/>
          <w:szCs w:val="24"/>
          <w:lang w:val="ru-RU"/>
        </w:rPr>
        <w:t xml:space="preserve"> законом.</w:t>
      </w:r>
    </w:p>
    <w:p w14:paraId="382B5DC3" w14:textId="77777777" w:rsidR="00E7762E" w:rsidRPr="00C43CC6" w:rsidRDefault="00E7762E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787A26" w14:textId="70922C8D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се подносе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0BD3722" w14:textId="674A9BEF" w:rsidR="001E04E3" w:rsidRPr="00C43CC6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43CC6">
        <w:rPr>
          <w:rFonts w:ascii="Times New Roman" w:hAnsi="Times New Roman" w:cs="Times New Roman"/>
          <w:sz w:val="24"/>
          <w:szCs w:val="24"/>
          <w:lang w:val="ru-RU"/>
        </w:rPr>
        <w:t xml:space="preserve">Диплома о </w:t>
      </w:r>
      <w:proofErr w:type="spellStart"/>
      <w:r w:rsidRPr="00C43CC6">
        <w:rPr>
          <w:rFonts w:ascii="Times New Roman" w:hAnsi="Times New Roman" w:cs="Times New Roman"/>
          <w:sz w:val="24"/>
          <w:szCs w:val="24"/>
          <w:lang w:val="ru-RU"/>
        </w:rPr>
        <w:t>завршен</w:t>
      </w:r>
      <w:r w:rsidR="00892164" w:rsidRPr="00C43CC6">
        <w:rPr>
          <w:rFonts w:ascii="Times New Roman" w:hAnsi="Times New Roman" w:cs="Times New Roman"/>
          <w:sz w:val="24"/>
          <w:szCs w:val="24"/>
          <w:lang w:val="ru-RU"/>
        </w:rPr>
        <w:t>им</w:t>
      </w:r>
      <w:proofErr w:type="spellEnd"/>
      <w:r w:rsidR="00892164" w:rsidRPr="00C43C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164" w:rsidRPr="00C43CC6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C43CC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A70AA8" w14:textId="18961B33" w:rsidR="00022BAA" w:rsidRDefault="00022BAA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положеном</w:t>
      </w:r>
      <w:proofErr w:type="spellEnd"/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1413">
        <w:rPr>
          <w:rFonts w:ascii="Times New Roman" w:hAnsi="Times New Roman" w:cs="Times New Roman"/>
          <w:sz w:val="24"/>
          <w:szCs w:val="24"/>
          <w:lang w:val="ru-RU"/>
        </w:rPr>
        <w:t>стручном</w:t>
      </w:r>
      <w:proofErr w:type="spellEnd"/>
      <w:r w:rsidR="005914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испиту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службеника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набавке</w:t>
      </w:r>
      <w:r w:rsidRPr="00B6589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3093BC" w14:textId="4FCBCF56" w:rsidR="001E04E3" w:rsidRPr="00E926F0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00B24C1F" w14:textId="3849C227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77777777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тражених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134D77">
        <w:rPr>
          <w:rFonts w:ascii="Times New Roman" w:hAnsi="Times New Roman" w:cs="Times New Roman"/>
          <w:sz w:val="24"/>
          <w:szCs w:val="24"/>
        </w:rPr>
        <w:t> </w:t>
      </w:r>
      <w:r w:rsidRPr="00134D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34D7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34D77">
        <w:rPr>
          <w:rFonts w:ascii="Times New Roman" w:hAnsi="Times New Roman" w:cs="Times New Roman"/>
          <w:sz w:val="24"/>
          <w:szCs w:val="24"/>
        </w:rPr>
        <w:t> </w:t>
      </w:r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gram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и :</w:t>
      </w:r>
      <w:proofErr w:type="gramEnd"/>
    </w:p>
    <w:p w14:paraId="674C208F" w14:textId="77777777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радна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биографија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имејл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адреса,</w:t>
      </w:r>
    </w:p>
    <w:p w14:paraId="6E8A0528" w14:textId="0345597E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050EAF" w:rsidRPr="00134D77">
        <w:rPr>
          <w:rFonts w:ascii="Times New Roman" w:hAnsi="Times New Roman" w:cs="Times New Roman"/>
          <w:sz w:val="24"/>
          <w:szCs w:val="24"/>
          <w:lang w:val="ru-RU"/>
        </w:rPr>
        <w:t>очитана</w:t>
      </w:r>
      <w:proofErr w:type="spellEnd"/>
      <w:r w:rsidR="00050EAF"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134D77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134D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4D7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77777777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134D7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77777777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-извод из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рођених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C5321C5" w14:textId="4AEC53B8" w:rsidR="001E04E3" w:rsidRPr="00134D77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- извод из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венчаних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променио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4D77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134D7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34D77" w:rsidRPr="00134D7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993714" w14:textId="77777777" w:rsidR="00134D77" w:rsidRDefault="00134D77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AF6BE" w14:textId="17749588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података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личности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избора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Подаци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ED3075" w14:textId="77777777" w:rsidR="0075150C" w:rsidRPr="001E04E3" w:rsidRDefault="0075150C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94D6A5" w14:textId="77777777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2871D0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Пре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заснивања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дужан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40F0479" w14:textId="262F6DBD" w:rsidR="001E04E3" w:rsidRPr="002871D0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лекарско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доказ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здравственој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способности за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2B6F46" w14:textId="77777777" w:rsidR="001E04E3" w:rsidRPr="002871D0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кривични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71D0">
        <w:rPr>
          <w:rFonts w:ascii="Times New Roman" w:hAnsi="Times New Roman" w:cs="Times New Roman"/>
          <w:sz w:val="24"/>
          <w:szCs w:val="24"/>
        </w:rPr>
        <w:t> </w:t>
      </w:r>
      <w:r w:rsidRPr="002871D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2871D0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Полицијске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управе да кандидат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није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осуђиван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- не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61C00ACF" w14:textId="74A4110C" w:rsidR="001E04E3" w:rsidRPr="002871D0" w:rsidRDefault="001E04E3" w:rsidP="00B06D8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свих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наведених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71D0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2871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71D0">
        <w:rPr>
          <w:rFonts w:ascii="Times New Roman" w:hAnsi="Times New Roman" w:cs="Times New Roman"/>
          <w:sz w:val="24"/>
          <w:szCs w:val="24"/>
        </w:rPr>
        <w:t>IV</w:t>
      </w:r>
      <w:r w:rsidR="002871D0" w:rsidRPr="002871D0">
        <w:rPr>
          <w:rFonts w:ascii="Times New Roman" w:hAnsi="Times New Roman" w:cs="Times New Roman"/>
          <w:sz w:val="24"/>
          <w:szCs w:val="24"/>
          <w:lang w:val="sr-Cyrl-RS"/>
        </w:rPr>
        <w:t xml:space="preserve"> огласа.</w:t>
      </w:r>
    </w:p>
    <w:p w14:paraId="1F6B992B" w14:textId="77777777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0EB057B1" w14:textId="36DBFB19" w:rsidR="001E04E3" w:rsidRPr="00C13A62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7D12EC5" w14:textId="33585BCD" w:rsidR="00C13A62" w:rsidRDefault="00C13A62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0FF41D9D" w14:textId="77777777" w:rsidR="00E7762E" w:rsidRPr="0075150C" w:rsidRDefault="00E7762E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85B4E3" w14:textId="77777777" w:rsidR="000F2AD0" w:rsidRPr="00C13A62" w:rsidRDefault="000F2AD0" w:rsidP="00B06D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F9DBE0" w14:textId="77777777" w:rsidR="001E04E3" w:rsidRPr="001E04E3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lastRenderedPageBreak/>
        <w:t>VII</w:t>
      </w:r>
    </w:p>
    <w:p w14:paraId="658BD67C" w14:textId="77777777" w:rsidR="000F2AD0" w:rsidRPr="001E04E3" w:rsidRDefault="000F2AD0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B040F8" w14:textId="77777777" w:rsidR="000F2AD0" w:rsidRDefault="000F2AD0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6322F2" w14:textId="77777777" w:rsidR="00E7762E" w:rsidRPr="001E04E3" w:rsidRDefault="00E7762E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B92F7A" w14:textId="77777777" w:rsidR="000F2AD0" w:rsidRPr="001E04E3" w:rsidRDefault="000F2AD0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5F3CCE" w14:textId="77777777" w:rsidR="000F2AD0" w:rsidRDefault="000F2AD0" w:rsidP="00B06D8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4A695C" w14:textId="77777777" w:rsidR="001E04E3" w:rsidRPr="001E04E3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9D3E773" w14:textId="7D535469" w:rsidR="001E04E3" w:rsidRPr="00BB5668" w:rsidRDefault="001E04E3" w:rsidP="00B06D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7AC8A559" w14:textId="1D70D568" w:rsidR="001E04E3" w:rsidRPr="00BB5668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ACC556" w14:textId="5FC69ED6" w:rsidR="00781E6E" w:rsidRDefault="001E04E3" w:rsidP="00B06D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5227A2CD" w14:textId="77777777" w:rsidR="00E7762E" w:rsidRDefault="00E7762E" w:rsidP="00B06D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BE9CD8" w14:textId="77777777" w:rsidR="00E7762E" w:rsidRPr="00E7762E" w:rsidRDefault="00E7762E" w:rsidP="00B06D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BB3F4A" w14:textId="242EC95D" w:rsidR="00EA1F25" w:rsidRPr="00EA160A" w:rsidRDefault="00BB5668" w:rsidP="00EA1F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EA1F2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EA1F25"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1F25"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4877BEE4" w14:textId="77777777" w:rsidR="00EA1F25" w:rsidRPr="001E04E3" w:rsidRDefault="00EA1F25" w:rsidP="00EA1F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34E315D5" w14:textId="77777777" w:rsidR="00EA1F25" w:rsidRDefault="00EA1F25" w:rsidP="00EA1F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06C96087" w14:textId="77777777" w:rsidR="00EA1F25" w:rsidRDefault="00EA1F25" w:rsidP="00EA1F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7688CDD7" w14:textId="77777777" w:rsidR="00EA1F25" w:rsidRPr="0078052B" w:rsidRDefault="00EA1F25" w:rsidP="00EA1F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3FD631C7" w14:textId="794DB726" w:rsidR="00EA1F25" w:rsidRPr="00BB5668" w:rsidRDefault="00EA1F25" w:rsidP="00EA1F2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A1F25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6E55" w14:textId="77777777" w:rsidR="00344175" w:rsidRDefault="00344175" w:rsidP="00BB5668">
      <w:pPr>
        <w:spacing w:after="0" w:line="240" w:lineRule="auto"/>
      </w:pPr>
      <w:r>
        <w:separator/>
      </w:r>
    </w:p>
  </w:endnote>
  <w:endnote w:type="continuationSeparator" w:id="0">
    <w:p w14:paraId="33826805" w14:textId="77777777" w:rsidR="00344175" w:rsidRDefault="00344175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9B6E" w14:textId="77777777" w:rsidR="00344175" w:rsidRDefault="00344175" w:rsidP="00BB5668">
      <w:pPr>
        <w:spacing w:after="0" w:line="240" w:lineRule="auto"/>
      </w:pPr>
      <w:r>
        <w:separator/>
      </w:r>
    </w:p>
  </w:footnote>
  <w:footnote w:type="continuationSeparator" w:id="0">
    <w:p w14:paraId="6D6F923E" w14:textId="77777777" w:rsidR="00344175" w:rsidRDefault="00344175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E5597"/>
    <w:multiLevelType w:val="hybridMultilevel"/>
    <w:tmpl w:val="2E0A9646"/>
    <w:lvl w:ilvl="0" w:tplc="29D8D2B0">
      <w:start w:val="1"/>
      <w:numFmt w:val="decimal"/>
      <w:lvlText w:val="%1."/>
      <w:lvlJc w:val="left"/>
      <w:pPr>
        <w:ind w:left="5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2432630">
    <w:abstractNumId w:val="0"/>
  </w:num>
  <w:num w:numId="2" w16cid:durableId="543060282">
    <w:abstractNumId w:val="2"/>
  </w:num>
  <w:num w:numId="3" w16cid:durableId="1458067690">
    <w:abstractNumId w:val="1"/>
  </w:num>
  <w:num w:numId="4" w16cid:durableId="99569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22BAA"/>
    <w:rsid w:val="00050EAF"/>
    <w:rsid w:val="00085AA3"/>
    <w:rsid w:val="000D31DB"/>
    <w:rsid w:val="000F2AD0"/>
    <w:rsid w:val="000F4A68"/>
    <w:rsid w:val="001031AF"/>
    <w:rsid w:val="00134D77"/>
    <w:rsid w:val="001B7FBF"/>
    <w:rsid w:val="001E04E3"/>
    <w:rsid w:val="002871D0"/>
    <w:rsid w:val="0029217C"/>
    <w:rsid w:val="002A0558"/>
    <w:rsid w:val="00344175"/>
    <w:rsid w:val="00396896"/>
    <w:rsid w:val="003A17A0"/>
    <w:rsid w:val="003D4262"/>
    <w:rsid w:val="0043163B"/>
    <w:rsid w:val="00460702"/>
    <w:rsid w:val="004E5B69"/>
    <w:rsid w:val="005062BE"/>
    <w:rsid w:val="00535F35"/>
    <w:rsid w:val="005809A0"/>
    <w:rsid w:val="00591413"/>
    <w:rsid w:val="005B6251"/>
    <w:rsid w:val="006211BB"/>
    <w:rsid w:val="00645826"/>
    <w:rsid w:val="00661037"/>
    <w:rsid w:val="00670B6B"/>
    <w:rsid w:val="00671E2D"/>
    <w:rsid w:val="006B6899"/>
    <w:rsid w:val="006D3A19"/>
    <w:rsid w:val="0075150C"/>
    <w:rsid w:val="00781E6E"/>
    <w:rsid w:val="007A1A33"/>
    <w:rsid w:val="00873DAD"/>
    <w:rsid w:val="00892164"/>
    <w:rsid w:val="008C15E7"/>
    <w:rsid w:val="008E5F70"/>
    <w:rsid w:val="00935D4E"/>
    <w:rsid w:val="00950DB7"/>
    <w:rsid w:val="009F1903"/>
    <w:rsid w:val="00A270D2"/>
    <w:rsid w:val="00A55D49"/>
    <w:rsid w:val="00B06D8D"/>
    <w:rsid w:val="00B5337C"/>
    <w:rsid w:val="00B747EF"/>
    <w:rsid w:val="00B96CD2"/>
    <w:rsid w:val="00BB5668"/>
    <w:rsid w:val="00BC202C"/>
    <w:rsid w:val="00BF7154"/>
    <w:rsid w:val="00C04925"/>
    <w:rsid w:val="00C13A62"/>
    <w:rsid w:val="00C43CC6"/>
    <w:rsid w:val="00C506AB"/>
    <w:rsid w:val="00C5753C"/>
    <w:rsid w:val="00CC3F67"/>
    <w:rsid w:val="00D41D3E"/>
    <w:rsid w:val="00D540BF"/>
    <w:rsid w:val="00D73AAB"/>
    <w:rsid w:val="00E1053D"/>
    <w:rsid w:val="00E7762E"/>
    <w:rsid w:val="00E926F0"/>
    <w:rsid w:val="00EA1F25"/>
    <w:rsid w:val="00F403D8"/>
    <w:rsid w:val="00F608F5"/>
    <w:rsid w:val="00F615ED"/>
    <w:rsid w:val="00F81C12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ListParagraph">
    <w:name w:val="List Paragraph"/>
    <w:basedOn w:val="Normal"/>
    <w:uiPriority w:val="34"/>
    <w:qFormat/>
    <w:rsid w:val="008921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06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36</cp:revision>
  <dcterms:created xsi:type="dcterms:W3CDTF">2026-04-30T21:19:00Z</dcterms:created>
  <dcterms:modified xsi:type="dcterms:W3CDTF">2026-05-06T07:25:00Z</dcterms:modified>
</cp:coreProperties>
</file>